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napToGrid w:val="0"/>
        <w:spacing w:line="360" w:lineRule="auto"/>
        <w:jc w:val="center"/>
        <w:rPr>
          <w:rFonts w:hint="eastAsia" w:ascii="方正大标宋_GBK" w:hAnsi="宋体" w:eastAsia="方正大标宋_GBK" w:cs="宋体"/>
          <w:kern w:val="0"/>
          <w:sz w:val="44"/>
          <w:szCs w:val="44"/>
        </w:rPr>
      </w:pPr>
      <w:r>
        <w:rPr>
          <w:rFonts w:hint="eastAsia" w:ascii="方正大标宋_GBK" w:hAnsi="宋体" w:eastAsia="方正大标宋_GBK" w:cs="宋体"/>
          <w:bCs/>
          <w:kern w:val="0"/>
          <w:sz w:val="44"/>
          <w:szCs w:val="44"/>
        </w:rPr>
        <w:t>提供资料真实性承诺书</w:t>
      </w:r>
    </w:p>
    <w:p>
      <w:pPr>
        <w:keepNext w:val="0"/>
        <w:keepLines w:val="0"/>
        <w:pageBreakBefore w:val="0"/>
        <w:widowControl/>
        <w:kinsoku/>
        <w:wordWrap/>
        <w:overflowPunct/>
        <w:topLinePunct w:val="0"/>
        <w:autoSpaceDE/>
        <w:autoSpaceDN/>
        <w:bidi w:val="0"/>
        <w:adjustRightInd w:val="0"/>
        <w:snapToGrid w:val="0"/>
        <w:spacing w:line="380" w:lineRule="exact"/>
        <w:ind w:firstLine="560" w:firstLineChars="200"/>
        <w:jc w:val="left"/>
        <w:textAlignment w:val="auto"/>
        <w:rPr>
          <w:rFonts w:hint="eastAsia" w:ascii="仿宋" w:hAnsi="仿宋" w:eastAsia="仿宋" w:cs="仿宋"/>
          <w:kern w:val="0"/>
          <w:sz w:val="28"/>
          <w:szCs w:val="28"/>
        </w:rPr>
      </w:pPr>
      <w:r>
        <w:rPr>
          <w:rFonts w:hint="eastAsia" w:ascii="仿宋" w:hAnsi="仿宋" w:eastAsia="仿宋" w:cs="仿宋"/>
          <w:kern w:val="0"/>
          <w:sz w:val="28"/>
          <w:szCs w:val="28"/>
        </w:rPr>
        <w:t>本公司已按照</w:t>
      </w:r>
      <w:r>
        <w:rPr>
          <w:rFonts w:hint="eastAsia" w:ascii="仿宋" w:hAnsi="仿宋" w:eastAsia="仿宋" w:cs="仿宋"/>
          <w:kern w:val="0"/>
          <w:sz w:val="28"/>
          <w:szCs w:val="28"/>
          <w:lang w:eastAsia="zh-CN"/>
        </w:rPr>
        <w:t>惠州市第二人民医院</w:t>
      </w:r>
      <w:r>
        <w:rPr>
          <w:rFonts w:hint="eastAsia" w:ascii="仿宋" w:hAnsi="仿宋" w:eastAsia="仿宋" w:cs="仿宋"/>
          <w:kern w:val="0"/>
          <w:sz w:val="28"/>
          <w:szCs w:val="28"/>
        </w:rPr>
        <w:t>医疗设备采购项目市场调研公告要求提供了1</w:t>
      </w:r>
      <w:r>
        <w:rPr>
          <w:rFonts w:hint="eastAsia" w:ascii="仿宋" w:hAnsi="仿宋" w:eastAsia="仿宋" w:cs="仿宋"/>
          <w:kern w:val="0"/>
          <w:sz w:val="28"/>
          <w:szCs w:val="28"/>
          <w:lang w:val="en-US" w:eastAsia="zh-CN"/>
        </w:rPr>
        <w:t>4</w:t>
      </w:r>
      <w:r>
        <w:rPr>
          <w:rFonts w:hint="eastAsia" w:ascii="仿宋" w:hAnsi="仿宋" w:eastAsia="仿宋" w:cs="仿宋"/>
          <w:kern w:val="0"/>
          <w:sz w:val="28"/>
          <w:szCs w:val="28"/>
        </w:rPr>
        <w:t>项资料，具体内容包括：</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1、医疗设备市场调研登记表（附件1）；</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2、医疗设备市场调研报价单（附件2）；</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3、产品技术参数及配置清单明细表（附件3），配置清单必须分项报价；</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4、与同类同档次主流产品</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不少于2家</w:t>
      </w:r>
      <w:r>
        <w:rPr>
          <w:rFonts w:hint="eastAsia" w:ascii="仿宋" w:hAnsi="仿宋" w:eastAsia="仿宋" w:cs="仿宋"/>
          <w:sz w:val="28"/>
          <w:szCs w:val="28"/>
          <w:lang w:eastAsia="zh-CN"/>
        </w:rPr>
        <w:t>）</w:t>
      </w:r>
      <w:r>
        <w:rPr>
          <w:rFonts w:hint="eastAsia" w:ascii="仿宋" w:hAnsi="仿宋" w:eastAsia="仿宋" w:cs="仿宋"/>
          <w:sz w:val="28"/>
          <w:szCs w:val="28"/>
        </w:rPr>
        <w:t>的技术参数比较；</w:t>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5、产品售后服务方案（含质保期、送货期）；</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6、产品注册证，如无，请提供无需注册证的证明文件；</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生产商营业执照、医疗器械生产许可证、医疗器械经营许可证、第二类医疗器械经营备案凭证，营业状态截图（如提供“国家企业信用信息公示系统”（www.gsxt.gov.cn/index.html）查询截图）；若属于中小企业，请提供《中小企业声明函》</w:t>
      </w:r>
      <w:r>
        <w:rPr>
          <w:rFonts w:hint="eastAsia" w:ascii="仿宋" w:hAnsi="仿宋" w:eastAsia="仿宋" w:cs="仿宋"/>
          <w:sz w:val="28"/>
          <w:szCs w:val="28"/>
          <w:lang w:eastAsia="zh-CN"/>
        </w:rPr>
        <w:t>；</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8、进口产品需提供授权书文件；</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ab/>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9、各级代理商企业营业执照、医疗器械经营许可证、各级授权文件，营业状态截图（如提供“国家企业信用信息公示系统”（www.gsxt.gov.cn/index.html）查询截图）；</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10、法人资格证明书及法人授权书、法人身份证、被授权人身份证（含最近1-3个月有效社保缴交证明）、股东组成人员名单及查询证明（可参考使用国家企业信用信息公示网、天眼查、企查查等相关网站截图）</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lang w:val="en-US" w:eastAsia="zh-CN"/>
        </w:rPr>
        <w:t xml:space="preserve">   </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11、提供同型号产品在广东省内地级市以上三甲医院的用户名单及销售记录，如合同、中标通知书、发票等；产品彩页；产品说明书</w:t>
      </w:r>
      <w:r>
        <w:rPr>
          <w:rFonts w:hint="eastAsia" w:ascii="仿宋" w:hAnsi="仿宋" w:eastAsia="仿宋" w:cs="仿宋"/>
          <w:sz w:val="28"/>
          <w:szCs w:val="28"/>
          <w:lang w:eastAsia="zh-CN"/>
        </w:rPr>
        <w:t>；</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2</w:t>
      </w:r>
      <w:r>
        <w:rPr>
          <w:rFonts w:hint="eastAsia" w:ascii="仿宋" w:hAnsi="仿宋" w:eastAsia="仿宋" w:cs="仿宋"/>
          <w:sz w:val="28"/>
          <w:szCs w:val="28"/>
        </w:rPr>
        <w:t>、</w:t>
      </w:r>
      <w:r>
        <w:rPr>
          <w:rFonts w:hint="eastAsia" w:ascii="仿宋" w:hAnsi="仿宋" w:eastAsia="仿宋" w:cs="仿宋"/>
          <w:sz w:val="28"/>
          <w:szCs w:val="28"/>
          <w:lang w:val="en-US" w:eastAsia="zh-CN"/>
        </w:rPr>
        <w:t>、</w:t>
      </w:r>
      <w:r>
        <w:rPr>
          <w:rFonts w:hint="eastAsia" w:ascii="仿宋" w:hAnsi="仿宋" w:eastAsia="仿宋" w:cs="仿宋"/>
          <w:sz w:val="28"/>
          <w:szCs w:val="28"/>
        </w:rPr>
        <w:t>信用中国”网站（www.creditchina.gov.cn）及中国政府采购网(www.ccgp.gov.cn)网站截图查询证明加盖公章；</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rPr>
        <w:t>1</w:t>
      </w:r>
      <w:r>
        <w:rPr>
          <w:rFonts w:hint="eastAsia" w:ascii="仿宋" w:hAnsi="仿宋" w:eastAsia="仿宋" w:cs="仿宋"/>
          <w:sz w:val="28"/>
          <w:szCs w:val="28"/>
          <w:lang w:val="en-US" w:eastAsia="zh-CN"/>
        </w:rPr>
        <w:t>3</w:t>
      </w:r>
      <w:r>
        <w:rPr>
          <w:rFonts w:hint="eastAsia" w:ascii="仿宋" w:hAnsi="仿宋" w:eastAsia="仿宋" w:cs="仿宋"/>
          <w:sz w:val="28"/>
          <w:szCs w:val="28"/>
        </w:rPr>
        <w:t>、推荐设备对医院场地安装要求（基建、防护、屏蔽、供电、供水、供气、信息化）及操作人员资质要求；</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4、</w:t>
      </w:r>
      <w:r>
        <w:rPr>
          <w:rFonts w:hint="eastAsia" w:ascii="仿宋" w:hAnsi="仿宋" w:eastAsia="仿宋" w:cs="仿宋"/>
          <w:sz w:val="28"/>
          <w:szCs w:val="28"/>
        </w:rPr>
        <w:t>诚信参与市场调研及诚信报价承诺书（附件</w:t>
      </w:r>
      <w:r>
        <w:rPr>
          <w:rFonts w:hint="eastAsia" w:ascii="仿宋" w:hAnsi="仿宋" w:eastAsia="仿宋" w:cs="仿宋"/>
          <w:sz w:val="28"/>
          <w:szCs w:val="28"/>
          <w:lang w:val="en-US" w:eastAsia="zh-CN"/>
        </w:rPr>
        <w:t>4</w:t>
      </w:r>
      <w:r>
        <w:rPr>
          <w:rFonts w:hint="eastAsia" w:ascii="仿宋" w:hAnsi="仿宋" w:eastAsia="仿宋" w:cs="仿宋"/>
          <w:sz w:val="28"/>
          <w:szCs w:val="28"/>
        </w:rPr>
        <w:t>）。</w:t>
      </w:r>
    </w:p>
    <w:p>
      <w:pPr>
        <w:pStyle w:val="2"/>
        <w:keepNext w:val="0"/>
        <w:keepLines w:val="0"/>
        <w:pageBreakBefore w:val="0"/>
        <w:kinsoku/>
        <w:wordWrap/>
        <w:overflowPunct/>
        <w:topLinePunct w:val="0"/>
        <w:autoSpaceDE/>
        <w:autoSpaceDN/>
        <w:bidi w:val="0"/>
        <w:spacing w:before="0" w:line="38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5</w:t>
      </w:r>
      <w:r>
        <w:rPr>
          <w:rFonts w:hint="eastAsia" w:ascii="仿宋" w:hAnsi="仿宋" w:eastAsia="仿宋" w:cs="仿宋"/>
          <w:sz w:val="28"/>
          <w:szCs w:val="28"/>
        </w:rPr>
        <w:t>、提供资料真实性承诺书（附件</w:t>
      </w:r>
      <w:r>
        <w:rPr>
          <w:rFonts w:hint="eastAsia" w:ascii="仿宋" w:hAnsi="仿宋" w:eastAsia="仿宋" w:cs="仿宋"/>
          <w:sz w:val="28"/>
          <w:szCs w:val="28"/>
          <w:lang w:val="en-US" w:eastAsia="zh-CN"/>
        </w:rPr>
        <w:t>5</w:t>
      </w:r>
      <w:bookmarkStart w:id="0" w:name="_GoBack"/>
      <w:bookmarkEnd w:id="0"/>
      <w:r>
        <w:rPr>
          <w:rFonts w:hint="eastAsia" w:ascii="仿宋" w:hAnsi="仿宋" w:eastAsia="仿宋" w:cs="仿宋"/>
          <w:sz w:val="28"/>
          <w:szCs w:val="28"/>
        </w:rPr>
        <w:t>）。</w:t>
      </w:r>
    </w:p>
    <w:p>
      <w:pPr>
        <w:keepNext w:val="0"/>
        <w:keepLines w:val="0"/>
        <w:pageBreakBefore w:val="0"/>
        <w:widowControl/>
        <w:kinsoku/>
        <w:wordWrap/>
        <w:overflowPunct/>
        <w:topLinePunct w:val="0"/>
        <w:autoSpaceDE/>
        <w:autoSpaceDN/>
        <w:bidi w:val="0"/>
        <w:adjustRightInd w:val="0"/>
        <w:snapToGrid w:val="0"/>
        <w:spacing w:line="380" w:lineRule="exact"/>
        <w:ind w:firstLine="560" w:firstLineChars="200"/>
        <w:jc w:val="left"/>
        <w:textAlignment w:val="auto"/>
        <w:rPr>
          <w:rFonts w:hint="eastAsia" w:ascii="仿宋" w:hAnsi="仿宋" w:eastAsia="仿宋" w:cs="仿宋"/>
          <w:kern w:val="0"/>
          <w:sz w:val="28"/>
          <w:szCs w:val="28"/>
        </w:rPr>
      </w:pPr>
      <w:r>
        <w:rPr>
          <w:rFonts w:hint="eastAsia" w:ascii="仿宋" w:hAnsi="仿宋" w:eastAsia="仿宋" w:cs="仿宋"/>
          <w:kern w:val="0"/>
          <w:sz w:val="28"/>
          <w:szCs w:val="28"/>
        </w:rPr>
        <w:t>本公司郑重承诺，我公司所提交的资料均真实有效，如有虚假，将依法承担相应责任。</w:t>
      </w:r>
    </w:p>
    <w:p>
      <w:pPr>
        <w:pStyle w:val="2"/>
        <w:rPr>
          <w:rFonts w:hint="eastAsia"/>
        </w:rPr>
      </w:pPr>
    </w:p>
    <w:p>
      <w:pPr>
        <w:keepNext w:val="0"/>
        <w:keepLines w:val="0"/>
        <w:pageBreakBefore w:val="0"/>
        <w:widowControl/>
        <w:kinsoku/>
        <w:wordWrap/>
        <w:overflowPunct/>
        <w:topLinePunct w:val="0"/>
        <w:autoSpaceDE/>
        <w:autoSpaceDN/>
        <w:bidi w:val="0"/>
        <w:adjustRightInd w:val="0"/>
        <w:snapToGrid w:val="0"/>
        <w:spacing w:line="360" w:lineRule="exact"/>
        <w:ind w:firstLine="560" w:firstLineChars="200"/>
        <w:jc w:val="center"/>
        <w:textAlignment w:val="auto"/>
        <w:rPr>
          <w:rFonts w:hint="eastAsia" w:ascii="仿宋" w:hAnsi="仿宋" w:eastAsia="仿宋" w:cs="仿宋"/>
          <w:kern w:val="0"/>
          <w:sz w:val="28"/>
          <w:szCs w:val="28"/>
        </w:rPr>
      </w:pPr>
      <w:r>
        <w:rPr>
          <w:rFonts w:hint="eastAsia" w:ascii="仿宋" w:hAnsi="仿宋" w:eastAsia="仿宋" w:cs="仿宋"/>
          <w:kern w:val="0"/>
          <w:sz w:val="28"/>
          <w:szCs w:val="28"/>
        </w:rPr>
        <w:t xml:space="preserve">公司名称（签章）：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u w:val="single"/>
          <w:lang w:val="en-US" w:eastAsia="zh-CN"/>
        </w:rPr>
        <w:t xml:space="preserve">  </w:t>
      </w:r>
      <w:r>
        <w:rPr>
          <w:rFonts w:hint="eastAsia" w:ascii="仿宋" w:hAnsi="仿宋" w:eastAsia="仿宋" w:cs="仿宋"/>
          <w:kern w:val="0"/>
          <w:sz w:val="28"/>
          <w:szCs w:val="28"/>
          <w:u w:val="single"/>
        </w:rPr>
        <w:t xml:space="preserve">               </w:t>
      </w:r>
    </w:p>
    <w:p>
      <w:pPr>
        <w:keepNext w:val="0"/>
        <w:keepLines w:val="0"/>
        <w:pageBreakBefore w:val="0"/>
        <w:widowControl/>
        <w:kinsoku/>
        <w:wordWrap/>
        <w:overflowPunct/>
        <w:topLinePunct w:val="0"/>
        <w:autoSpaceDE/>
        <w:autoSpaceDN/>
        <w:bidi w:val="0"/>
        <w:adjustRightInd w:val="0"/>
        <w:snapToGrid w:val="0"/>
        <w:spacing w:line="360" w:lineRule="exact"/>
        <w:ind w:right="360" w:firstLine="560" w:firstLineChars="200"/>
        <w:jc w:val="right"/>
        <w:textAlignment w:val="auto"/>
        <w:rPr>
          <w:rFonts w:hint="eastAsia" w:ascii="仿宋" w:hAnsi="仿宋" w:eastAsia="仿宋" w:cs="仿宋"/>
          <w:sz w:val="28"/>
          <w:szCs w:val="28"/>
        </w:rPr>
      </w:pPr>
      <w:r>
        <w:rPr>
          <w:rFonts w:hint="eastAsia" w:ascii="仿宋" w:hAnsi="仿宋" w:eastAsia="仿宋" w:cs="仿宋"/>
          <w:kern w:val="0"/>
          <w:sz w:val="28"/>
          <w:szCs w:val="28"/>
          <w:lang w:val="en-US" w:eastAsia="zh-CN"/>
        </w:rPr>
        <w:t xml:space="preserve">    </w:t>
      </w:r>
      <w:r>
        <w:rPr>
          <w:rFonts w:hint="eastAsia" w:ascii="仿宋" w:hAnsi="仿宋" w:eastAsia="仿宋" w:cs="仿宋"/>
          <w:kern w:val="0"/>
          <w:sz w:val="28"/>
          <w:szCs w:val="28"/>
        </w:rPr>
        <w:t>日期：</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年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sectPr>
      <w:pgSz w:w="11906" w:h="16838"/>
      <w:pgMar w:top="1327" w:right="1349" w:bottom="1327" w:left="1349"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Cambria">
    <w:panose1 w:val="02040503050406030204"/>
    <w:charset w:val="00"/>
    <w:family w:val="roman"/>
    <w:pitch w:val="default"/>
    <w:sig w:usb0="E00002FF" w:usb1="400004FF" w:usb2="00000000" w:usb3="00000000" w:csb0="2000019F" w:csb1="00000000"/>
  </w:font>
  <w:font w:name="方正大标宋_GBK">
    <w:altName w:val="宋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1MWZiNDNiY2NjOWU2ZmI2ZWE4ZmMyMzlhYTBkMDEifQ=="/>
  </w:docVars>
  <w:rsids>
    <w:rsidRoot w:val="0055399E"/>
    <w:rsid w:val="00331495"/>
    <w:rsid w:val="004503B9"/>
    <w:rsid w:val="0055399E"/>
    <w:rsid w:val="00585762"/>
    <w:rsid w:val="007264D8"/>
    <w:rsid w:val="00742340"/>
    <w:rsid w:val="007D7163"/>
    <w:rsid w:val="009A21D3"/>
    <w:rsid w:val="00C24997"/>
    <w:rsid w:val="00E62613"/>
    <w:rsid w:val="252D004E"/>
    <w:rsid w:val="2F2B35A7"/>
    <w:rsid w:val="321A249C"/>
    <w:rsid w:val="360E4B74"/>
    <w:rsid w:val="3D91385F"/>
    <w:rsid w:val="3FE35E8E"/>
    <w:rsid w:val="44C501E8"/>
    <w:rsid w:val="4D0F2780"/>
    <w:rsid w:val="5BB039F3"/>
    <w:rsid w:val="63E71258"/>
    <w:rsid w:val="70EA02FD"/>
    <w:rsid w:val="72C94D63"/>
    <w:rsid w:val="7A0D3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宋体" w:cs="Times New Roman"/>
      <w:kern w:val="2"/>
      <w:sz w:val="21"/>
      <w:szCs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unhideWhenUsed/>
    <w:qFormat/>
    <w:uiPriority w:val="99"/>
    <w:pPr>
      <w:spacing w:before="120"/>
    </w:pPr>
    <w:rPr>
      <w:rFonts w:asciiTheme="majorHAnsi" w:hAnsiTheme="majorHAnsi" w:cstheme="majorBidi"/>
      <w:sz w:val="24"/>
      <w:szCs w:val="24"/>
    </w:rPr>
  </w:style>
  <w:style w:type="paragraph" w:styleId="3">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7">
    <w:name w:val="页眉 字符"/>
    <w:basedOn w:val="6"/>
    <w:link w:val="4"/>
    <w:qFormat/>
    <w:uiPriority w:val="99"/>
    <w:rPr>
      <w:sz w:val="18"/>
      <w:szCs w:val="18"/>
    </w:rPr>
  </w:style>
  <w:style w:type="character" w:customStyle="1" w:styleId="8">
    <w:name w:val="页脚 字符"/>
    <w:basedOn w:val="6"/>
    <w:link w:val="3"/>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Pages>
  <Words>701</Words>
  <Characters>797</Characters>
  <Lines>4</Lines>
  <Paragraphs>1</Paragraphs>
  <TotalTime>0</TotalTime>
  <ScaleCrop>false</ScaleCrop>
  <LinksUpToDate>false</LinksUpToDate>
  <CharactersWithSpaces>875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2021-03-03T07:03:00Z</dcterms:created>
  <dc:creator>于强</dc:creator>
  <cp:lastModifiedBy>Administrator</cp:lastModifiedBy>
  <cp:lastPrinted>2023-02-06T07:03:37Z</cp:lastPrinted>
  <dcterms:modified xsi:type="dcterms:W3CDTF">2023-02-06T07:04:19Z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FE781E0B33454C2C8B5C6FDA30D9217F</vt:lpwstr>
  </property>
</Properties>
</file>